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822CF14" w:rsidR="00967748" w:rsidRPr="00CE6C1D" w:rsidRDefault="00C47B78"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657728" behindDoc="0" locked="0" layoutInCell="1" allowOverlap="1" wp14:anchorId="26299126" wp14:editId="0082674E">
                  <wp:simplePos x="0" y="0"/>
                  <wp:positionH relativeFrom="column">
                    <wp:posOffset>-64135</wp:posOffset>
                  </wp:positionH>
                  <wp:positionV relativeFrom="paragraph">
                    <wp:posOffset>135890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C126BF" w:rsidRPr="00C126BF">
              <w:rPr>
                <w:rFonts w:ascii="Garamond" w:hAnsi="Garamond"/>
                <w:noProof/>
                <w:spacing w:val="-6"/>
                <w:sz w:val="36"/>
                <w:szCs w:val="36"/>
                <w:lang w:bidi="fa-IR"/>
              </w:rPr>
              <w:t>Annals of Healthcare Systems Engineering</w:t>
            </w:r>
          </w:p>
          <w:p w14:paraId="756A8CDA" w14:textId="3959E13E" w:rsidR="006E0733" w:rsidRPr="00D14B7A" w:rsidRDefault="003A2E37" w:rsidP="003A2E37">
            <w:pPr>
              <w:pStyle w:val="a6"/>
              <w:tabs>
                <w:tab w:val="right" w:pos="8397"/>
              </w:tabs>
              <w:bidi w:val="0"/>
              <w:spacing w:after="240" w:afterAutospacing="0" w:line="480" w:lineRule="auto"/>
              <w:ind w:left="-103" w:right="0" w:firstLine="0"/>
              <w:jc w:val="both"/>
              <w:rPr>
                <w:rFonts w:ascii="Garamond" w:eastAsia="Calibri" w:hAnsi="Garamond" w:cs="Adobe Devanagari"/>
                <w:b w:val="0"/>
                <w:bCs/>
                <w:color w:val="000000" w:themeColor="text1"/>
                <w:sz w:val="24"/>
                <w:szCs w:val="24"/>
                <w:lang w:bidi="fa-IR"/>
              </w:rPr>
            </w:pPr>
            <w:r>
              <w:rPr>
                <w:rFonts w:ascii="Garamond" w:eastAsia="Calibri" w:hAnsi="Garamond" w:cs="Adobe Devanagari"/>
                <w:b w:val="0"/>
                <w:bCs/>
                <w:sz w:val="24"/>
                <w:szCs w:val="24"/>
                <w:lang w:bidi="fa-IR"/>
              </w:rPr>
              <w:t xml:space="preserve">                                 </w:t>
            </w:r>
            <w:r w:rsidR="00EA771E">
              <w:rPr>
                <w:rFonts w:ascii="Garamond" w:eastAsia="Calibri" w:hAnsi="Garamond" w:cs="Adobe Devanagari"/>
                <w:b w:val="0"/>
                <w:bCs/>
                <w:sz w:val="24"/>
                <w:szCs w:val="24"/>
                <w:lang w:bidi="fa-IR"/>
              </w:rPr>
              <w:t xml:space="preserve">                   </w:t>
            </w:r>
            <w:r>
              <w:rPr>
                <w:rFonts w:ascii="Garamond" w:eastAsia="Calibri" w:hAnsi="Garamond" w:cs="Adobe Devanagari"/>
                <w:b w:val="0"/>
                <w:bCs/>
                <w:sz w:val="24"/>
                <w:szCs w:val="24"/>
                <w:lang w:bidi="fa-IR"/>
              </w:rPr>
              <w:t xml:space="preserve"> </w:t>
            </w:r>
            <w:r w:rsidR="00EA771E">
              <w:rPr>
                <w:rFonts w:ascii="Garamond" w:eastAsia="Calibri" w:hAnsi="Garamond" w:cs="Adobe Devanagari"/>
                <w:b w:val="0"/>
                <w:bCs/>
                <w:sz w:val="24"/>
                <w:szCs w:val="24"/>
                <w:lang w:bidi="fa-IR"/>
              </w:rPr>
              <w:t xml:space="preserve">  </w:t>
            </w:r>
            <w:r w:rsidR="00FA0AEC" w:rsidRPr="00961D81">
              <w:rPr>
                <w:rFonts w:ascii="Garamond" w:eastAsia="Calibri" w:hAnsi="Garamond" w:cs="Adobe Devanagari"/>
                <w:b w:val="0"/>
                <w:bCs/>
                <w:sz w:val="24"/>
                <w:szCs w:val="24"/>
                <w:lang w:bidi="fa-IR"/>
              </w:rPr>
              <w:t>www.</w:t>
            </w:r>
            <w:r w:rsidR="00C126BF">
              <w:rPr>
                <w:rFonts w:ascii="Garamond" w:eastAsia="Calibri" w:hAnsi="Garamond" w:cs="Adobe Devanagari"/>
                <w:b w:val="0"/>
                <w:bCs/>
                <w:sz w:val="24"/>
                <w:szCs w:val="24"/>
                <w:lang w:bidi="fa-IR"/>
              </w:rPr>
              <w:t>ahse.reapress</w:t>
            </w:r>
            <w:r w:rsidR="00FA0AEC" w:rsidRPr="00961D81">
              <w:rPr>
                <w:rFonts w:ascii="Garamond" w:eastAsia="Calibri" w:hAnsi="Garamond" w:cs="Adobe Devanagari"/>
                <w:b w:val="0"/>
                <w:bCs/>
                <w:sz w:val="24"/>
                <w:szCs w:val="24"/>
                <w:lang w:bidi="fa-IR"/>
              </w:rPr>
              <w:t>.com</w:t>
            </w:r>
          </w:p>
          <w:p w14:paraId="689D471C" w14:textId="0A5C2156" w:rsidR="003922BA" w:rsidRPr="00D14B7A" w:rsidRDefault="003A2E37" w:rsidP="003A2E37">
            <w:pPr>
              <w:pStyle w:val="Footer"/>
              <w:bidi w:val="0"/>
              <w:spacing w:before="240" w:beforeAutospacing="0" w:afterAutospacing="0" w:line="240" w:lineRule="auto"/>
              <w:ind w:left="0"/>
              <w:rPr>
                <w:rFonts w:ascii="Garamond" w:hAnsi="Garamond"/>
                <w:b/>
                <w:bCs/>
                <w:color w:val="auto"/>
                <w:sz w:val="18"/>
                <w:szCs w:val="18"/>
                <w:lang w:bidi="fa-IR"/>
              </w:rPr>
            </w:pPr>
            <w:r>
              <w:rPr>
                <w:rFonts w:ascii="Garamond" w:hAnsi="Garamond"/>
                <w:b/>
                <w:bCs/>
                <w:color w:val="auto"/>
                <w:szCs w:val="22"/>
                <w:lang w:bidi="fa-IR"/>
              </w:rPr>
              <w:t xml:space="preserve">            </w:t>
            </w:r>
            <w:r w:rsidR="00EA771E">
              <w:rPr>
                <w:rFonts w:ascii="Garamond" w:hAnsi="Garamond"/>
                <w:b/>
                <w:bCs/>
                <w:color w:val="auto"/>
                <w:szCs w:val="22"/>
                <w:lang w:bidi="fa-IR"/>
              </w:rPr>
              <w:t xml:space="preserve">                            </w:t>
            </w:r>
            <w:r w:rsidR="00C126BF" w:rsidRPr="00C126BF">
              <w:rPr>
                <w:rFonts w:ascii="Garamond" w:hAnsi="Garamond"/>
                <w:b/>
                <w:bCs/>
                <w:color w:val="auto"/>
                <w:szCs w:val="22"/>
                <w:lang w:bidi="fa-IR"/>
              </w:rPr>
              <w:t>Ann. H</w:t>
            </w:r>
            <w:proofErr w:type="spellStart"/>
            <w:r w:rsidR="00C126BF" w:rsidRPr="00C126BF">
              <w:rPr>
                <w:rFonts w:ascii="Garamond" w:hAnsi="Garamond"/>
                <w:b/>
                <w:bCs/>
                <w:color w:val="auto"/>
                <w:szCs w:val="22"/>
                <w:lang w:bidi="fa-IR"/>
              </w:rPr>
              <w:t>ealthc</w:t>
            </w:r>
            <w:proofErr w:type="spellEnd"/>
            <w:r w:rsidR="00C126BF" w:rsidRPr="00C126BF">
              <w:rPr>
                <w:rFonts w:ascii="Garamond" w:hAnsi="Garamond"/>
                <w:b/>
                <w:bCs/>
                <w:color w:val="auto"/>
                <w:szCs w:val="22"/>
                <w:lang w:bidi="fa-IR"/>
              </w:rPr>
              <w:t xml:space="preserve">. Syst. </w:t>
            </w:r>
            <w:proofErr w:type="gramStart"/>
            <w:r w:rsidR="00C126BF" w:rsidRPr="00C126BF">
              <w:rPr>
                <w:rFonts w:ascii="Garamond" w:hAnsi="Garamond"/>
                <w:b/>
                <w:bCs/>
                <w:color w:val="auto"/>
                <w:szCs w:val="22"/>
                <w:lang w:bidi="fa-IR"/>
              </w:rPr>
              <w:t>Eng .</w:t>
            </w:r>
            <w:proofErr w:type="gramEnd"/>
            <w:r w:rsidR="00C126BF" w:rsidRPr="00C126BF">
              <w:rPr>
                <w:rFonts w:ascii="Garamond" w:hAnsi="Garamond"/>
                <w:b/>
                <w:bCs/>
                <w:color w:val="auto"/>
                <w:szCs w:val="22"/>
                <w:lang w:bidi="fa-IR"/>
              </w:rPr>
              <w:t xml:space="preserve">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0F481AF7" w:rsidR="0080155B" w:rsidRPr="001572DF"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rPr>
            </w:pPr>
            <w:r w:rsidRPr="001572DF">
              <w:rPr>
                <w:rFonts w:ascii="Garamond" w:hAnsi="Garamond"/>
                <w:b w:val="0"/>
                <w:color w:val="BF8F00" w:themeColor="accent4" w:themeShade="BF"/>
                <w:sz w:val="24"/>
                <w:szCs w:val="26"/>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1DD8C40E"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7E73CB7C"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w:t>
            </w:r>
            <w:proofErr w:type="spellStart"/>
            <w:r w:rsidRPr="00D14B7A">
              <w:rPr>
                <w:rFonts w:ascii="Garamond" w:eastAsiaTheme="minorHAnsi" w:hAnsi="Garamond" w:cs="XB Kayhan"/>
                <w:color w:val="000000"/>
                <w:sz w:val="20"/>
                <w:szCs w:val="20"/>
                <w:lang w:bidi="ar-SA"/>
              </w:rPr>
              <w:t>LastName</w:t>
            </w:r>
            <w:proofErr w:type="spellEnd"/>
            <w:r w:rsidRPr="00D14B7A">
              <w:rPr>
                <w:rFonts w:ascii="Garamond" w:eastAsiaTheme="minorHAnsi" w:hAnsi="Garamond" w:cs="XB Kayhan"/>
                <w:color w:val="000000"/>
                <w:sz w:val="20"/>
                <w:szCs w:val="20"/>
                <w:lang w:bidi="ar-SA"/>
              </w:rPr>
              <w:t xml:space="preserv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C41966">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C41966">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C41966">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4441B6DC" w:rsidR="0080155B" w:rsidRPr="0080155B" w:rsidRDefault="0080155B" w:rsidP="00C41966">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C126BF" w:rsidRPr="00C126BF">
                    <w:rPr>
                      <w:rFonts w:ascii="Palatino Linotype" w:hAnsi="Palatino Linotype"/>
                      <w:i/>
                      <w:iCs/>
                    </w:rPr>
                    <w:t>Annals of healthcare systems engineering</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61AC973E"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688752A6" w:rsidR="00732C33" w:rsidRPr="00D14B7A" w:rsidRDefault="00732C33" w:rsidP="0077346F">
      <w:pPr>
        <w:pStyle w:val="BODY0"/>
        <w:bidi/>
        <w:ind w:left="0"/>
        <w:rPr>
          <w:rFonts w:cstheme="minorBidi"/>
          <w:sz w:val="18"/>
          <w:szCs w:val="14"/>
          <w:rtl/>
          <w:lang w:bidi="fa-IR"/>
        </w:rPr>
      </w:pPr>
    </w:p>
    <w:p w14:paraId="38E84A8E" w14:textId="3C805B50"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66pt" o:ole="">
                  <v:imagedata r:id="rId11" o:title=""/>
                </v:shape>
                <o:OLEObject Type="Embed" ProgID="Equation.DSMT4" ShapeID="_x0000_i1025" DrawAspect="Content" ObjectID="_1816852803"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style="width:63pt;height:13.2pt" o:ole="">
            <v:imagedata r:id="rId13" o:title=""/>
          </v:shape>
          <o:OLEObject Type="Embed" ProgID="Equation.DSMT4" ShapeID="_x0000_i1026" DrawAspect="Content" ObjectID="_1816852804"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2B52A4">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F84CB" w14:textId="77777777" w:rsidR="007B4045" w:rsidRPr="00FE73CA" w:rsidRDefault="007B4045" w:rsidP="00FA44F9">
      <w:r w:rsidRPr="00FE73CA">
        <w:separator/>
      </w:r>
    </w:p>
  </w:endnote>
  <w:endnote w:type="continuationSeparator" w:id="0">
    <w:p w14:paraId="295BF0B0" w14:textId="77777777" w:rsidR="007B4045" w:rsidRPr="00FE73CA" w:rsidRDefault="007B4045" w:rsidP="00FA44F9">
      <w:r w:rsidRPr="00FE73CA">
        <w:continuationSeparator/>
      </w:r>
    </w:p>
  </w:endnote>
  <w:endnote w:type="continuationNotice" w:id="1">
    <w:p w14:paraId="30EA0F60" w14:textId="77777777" w:rsidR="007B4045" w:rsidRDefault="007B40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016E5" w14:textId="77777777" w:rsidR="007B4045" w:rsidRPr="00FE73CA" w:rsidRDefault="007B4045" w:rsidP="00FA44F9">
      <w:pPr>
        <w:bidi w:val="0"/>
      </w:pPr>
      <w:r w:rsidRPr="00FE73CA">
        <w:separator/>
      </w:r>
    </w:p>
  </w:footnote>
  <w:footnote w:type="continuationSeparator" w:id="0">
    <w:p w14:paraId="470979BA" w14:textId="77777777" w:rsidR="007B4045" w:rsidRPr="00FE73CA" w:rsidRDefault="007B4045" w:rsidP="00FA44F9">
      <w:r w:rsidRPr="00FE73CA">
        <w:continuationSeparator/>
      </w:r>
    </w:p>
  </w:footnote>
  <w:footnote w:type="continuationNotice" w:id="1">
    <w:p w14:paraId="118733C8" w14:textId="77777777" w:rsidR="007B4045" w:rsidRPr="00FE73CA" w:rsidRDefault="007B404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7BDA07E6"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C126BF" w:rsidRPr="00C126BF">
      <w:rPr>
        <w:rFonts w:ascii="Garamond" w:eastAsia="Times New Roman" w:hAnsi="Garamond" w:cs="Times New Roman"/>
        <w:b/>
        <w:bCs/>
        <w:color w:val="767171" w:themeColor="background2" w:themeShade="80"/>
        <w:sz w:val="18"/>
        <w:szCs w:val="18"/>
      </w:rPr>
      <w:t>Ann</w:t>
    </w:r>
    <w:proofErr w:type="spellEnd"/>
    <w:r w:rsidR="00C126BF" w:rsidRPr="00C126BF">
      <w:rPr>
        <w:rFonts w:ascii="Garamond" w:eastAsia="Times New Roman" w:hAnsi="Garamond" w:cs="Times New Roman"/>
        <w:b/>
        <w:bCs/>
        <w:color w:val="767171" w:themeColor="background2" w:themeShade="80"/>
        <w:sz w:val="18"/>
        <w:szCs w:val="18"/>
      </w:rPr>
      <w:t xml:space="preserve">. </w:t>
    </w:r>
    <w:proofErr w:type="spellStart"/>
    <w:r w:rsidR="00C126BF" w:rsidRPr="00C126BF">
      <w:rPr>
        <w:rFonts w:ascii="Garamond" w:eastAsia="Times New Roman" w:hAnsi="Garamond" w:cs="Times New Roman"/>
        <w:b/>
        <w:bCs/>
        <w:color w:val="767171" w:themeColor="background2" w:themeShade="80"/>
        <w:sz w:val="18"/>
        <w:szCs w:val="18"/>
      </w:rPr>
      <w:t>Healthc</w:t>
    </w:r>
    <w:proofErr w:type="spellEnd"/>
    <w:r w:rsidR="00C126BF" w:rsidRPr="00C126BF">
      <w:rPr>
        <w:rFonts w:ascii="Garamond" w:eastAsia="Times New Roman" w:hAnsi="Garamond" w:cs="Times New Roman"/>
        <w:b/>
        <w:bCs/>
        <w:color w:val="767171" w:themeColor="background2" w:themeShade="80"/>
        <w:sz w:val="18"/>
        <w:szCs w:val="18"/>
      </w:rPr>
      <w:t>. Syst. Eng</w:t>
    </w:r>
    <w:r w:rsidR="00690F51" w:rsidRPr="00690F51">
      <w:rPr>
        <w:rFonts w:ascii="Garamond" w:eastAsia="Times New Roman" w:hAnsi="Garamond" w:cs="Times New Roman"/>
        <w:b/>
        <w:bCs/>
        <w:color w:val="767171" w:themeColor="background2" w:themeShade="80"/>
        <w:sz w:val="18"/>
        <w:szCs w:val="18"/>
      </w:rPr>
      <w:t>.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572DF"/>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2E37"/>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45"/>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46D8"/>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1966"/>
    <w:rsid w:val="00C42E5B"/>
    <w:rsid w:val="00C43806"/>
    <w:rsid w:val="00C44025"/>
    <w:rsid w:val="00C445C6"/>
    <w:rsid w:val="00C46565"/>
    <w:rsid w:val="00C47B78"/>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A771E"/>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ED9A7"/>
  <w15:docId w15:val="{A223C65C-516B-49F6-BC64-1AB2A477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Condensed" w:eastAsia="Times New Roman" w:hAnsi="Bahnschrift SemiBold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Condensed" w:eastAsia="Times New Roman" w:hAnsi="Bahnschrift SemiBold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Condensed" w:eastAsia="Times New Roman" w:hAnsi="Bahnschrift SemiBold Condensed" w:cs="Times New Roman"/>
        <w:b/>
        <w:bCs/>
      </w:rPr>
    </w:tblStylePr>
    <w:tblStylePr w:type="lastCol">
      <w:rPr>
        <w:rFonts w:ascii="Bahnschrift SemiBold Condensed" w:eastAsia="Times New Roman" w:hAnsi="Bahnschrift SemiBold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Condensed" w:eastAsia="Times New Roman" w:hAnsi="Bahnschrift SemiBold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Condensed" w:eastAsia="Times New Roman" w:hAnsi="Bahnschrift SemiBold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Condensed" w:eastAsia="Times New Roman" w:hAnsi="Bahnschrift SemiBold Condensed" w:cs="Times New Roman"/>
        <w:b/>
        <w:bCs/>
      </w:rPr>
    </w:tblStylePr>
    <w:tblStylePr w:type="lastCol">
      <w:rPr>
        <w:rFonts w:ascii="Bahnschrift SemiBold Condensed" w:eastAsia="Times New Roman" w:hAnsi="Bahnschrift SemiBold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2024-04-28T07:32:00Z</dcterms:created>
  <dcterms:modified xsi:type="dcterms:W3CDTF">2025-08-16T08:04:00Z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